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Parecer - Análise Comparativa de Regimes Tributários para Prestação de Serviços</w:t>
      </w:r>
    </w:p>
    <w:p>
      <w:r>
        <w:t>Prezado(a) colega,</w:t>
      </w:r>
    </w:p>
    <w:p>
      <w:r>
        <w:t>Este parecer tem como objetivo analisar e comparar as alíquotas e a carga tributária estimada para uma empresa prestadora de serviços no Brasil, considerando a opção pelos regimes de Lucro Real e Lucro Presumido, em uma localidade com alíquota de ISS de 2%.</w:t>
      </w:r>
    </w:p>
    <w:p>
      <w:r>
        <w:t>**1. Regime de Lucro Real**</w:t>
      </w:r>
    </w:p>
    <w:p>
      <w:r>
        <w:t>Neste regime, os impostos federais (IRPJ, CSLL, PIS e COFINS) são calculados com base no lucro contábil da empresa, ajustado pelas adições e exclusões previstas na legislação, e sobre o faturamento. O ISS, por sua vez, incide sobre a receita bruta dos serviços.</w:t>
      </w:r>
    </w:p>
    <w:p>
      <w:r>
        <w:t>*   **IRPJ (Imposto de Renda Pessoa Jurídica):** Alíquota de 15% sobre o lucro real apurado. Haverá um adicional de 10% sobre a parcela do lucro real que exceder R$ 20.000,00 por mês (ou R$ 60.000,00 no trimestre).</w:t>
        <w:br/>
        <w:t>*   **CSLL (Contribuição Social sobre o Lucro Líquido):** Alíquota de 9% sobre o lucro real apurado.</w:t>
        <w:br/>
        <w:t>*   **PIS (Programa de Integração Social):** Alíquota de 1,65% sobre o faturamento. No Lucro Real, o PIS é apurado pela sistemática **não cumulativa**, permitindo o aproveitamento de créditos sobre determinadas aquisições e despesas.</w:t>
        <w:br/>
        <w:t>*   **COFINS (Contribuição para o Financiamento da Seguridade Social):** Alíquota de 7,6% sobre o faturamento. Assim como o PIS, a COFINS no Lucro Real é **não cumulativa**, permitindo o aproveitamento de créditos.</w:t>
        <w:br/>
        <w:t>*   **ISS (Imposto sobre Serviços):** Alíquota de 2% sobre a receita bruta (conforme informado para a cidade).</w:t>
      </w:r>
    </w:p>
    <w:p>
      <w:r>
        <w:t>**Carga Tributária Consolidada no Lucro Real:**</w:t>
      </w:r>
    </w:p>
    <w:p>
      <w:r>
        <w:t>*   **Impostos sobre o Faturamento (Receita Bruta):**</w:t>
        <w:br/>
        <w:t xml:space="preserve">    *   PIS: 1,65%</w:t>
        <w:br/>
        <w:t xml:space="preserve">    *   COFINS: 7,6%</w:t>
        <w:br/>
        <w:t xml:space="preserve">    *   ISS: 2%</w:t>
        <w:br/>
        <w:t xml:space="preserve">    *   **Total sobre a Receita Bruta (PIS, COFINS, ISS): 11,25%**</w:t>
        <w:br/>
        <w:t xml:space="preserve">    *   *Observação:* PIS e COFINS são não cumulativos, o que pode reduzir a carga efetiva devido à possibilidade de aproveitamento de créditos.</w:t>
      </w:r>
    </w:p>
    <w:p>
      <w:r>
        <w:t>*   **Impostos sobre o Lucro:**</w:t>
        <w:br/>
        <w:t xml:space="preserve">    *   IRPJ: 15% sobre o lucro real (mais adicional de 10% sobre o lucro que exceder R$ 20.000/mês).</w:t>
        <w:br/>
        <w:t xml:space="preserve">    *   CSLL: 9% sobre o lucro real.</w:t>
        <w:br/>
        <w:t xml:space="preserve">    *   *Observação:* A carga efetiva de IRPJ e CSLL dependerá da margem de lucro da empresa.</w:t>
      </w:r>
    </w:p>
    <w:p>
      <w:r>
        <w:t>**2. Regime de Lucro Presumido (com IRPJ Adicional)**</w:t>
      </w:r>
    </w:p>
    <w:p>
      <w:r>
        <w:t>No Lucro Presumido, os impostos federais (IRPJ e CSLL) são calculados com base em uma "presunção de lucro" definida em lei sobre a receita bruta, enquanto PIS, COFINS e ISS incidem diretamente sobre o faturamento.</w:t>
      </w:r>
    </w:p>
    <w:p>
      <w:r>
        <w:t>*   **Base de Presunção para IRPJ e CSLL:** Para serviços em geral, a base de presunção é de 32% da receita bruta.</w:t>
        <w:br/>
        <w:t>*   **IRPJ (Imposto de Renda Pessoa Jurídica):**</w:t>
        <w:br/>
        <w:t xml:space="preserve">    *   Alíquota base de 15% sobre o lucro presumido.</w:t>
        <w:br/>
        <w:t xml:space="preserve">    *   Adicional de 10% sobre a parcela do lucro presumido que exceder R$ 20.000,00 por mês (ou R$ 60.000,00 por trimestre).</w:t>
        <w:br/>
        <w:t xml:space="preserve">    *   Para o cálculo do impacto na receita bruta, considerando a incidência do adicional, estima-se um impacto de 25% (15% + 10%) sobre a base presumida de 32%, resultando em **8,00%** sobre a receita bruta.</w:t>
        <w:br/>
        <w:t>*   **CSLL (Contribuição Social sobre o Lucro Líquido):** Alíquota de 9% sobre o lucro presumido. O impacto na receita bruta é de 9% sobre 32% da receita bruta, ou seja, **2,88%**.</w:t>
        <w:br/>
        <w:t>*   **PIS (Programa de Integração Social):** Alíquota de **0,65%** sobre a receita bruta. No Lucro Presumido, o PIS é apurado pela sistemática **cumulativa**, não permitindo o aproveitamento de créditos.</w:t>
        <w:br/>
        <w:t>*   **COFINS (Contribuição para o Financiamento da Seguridade Social):** Alíquota de **3%** sobre a receita bruta. A COFINS no Lucro Presumido é também **cumulativa**, sem aproveitamento de créditos.</w:t>
        <w:br/>
        <w:t>*   **ISS (Imposto sobre Serviços):** Alíquota de **2%** sobre a receita bruta (conforme informado para a cidade).</w:t>
      </w:r>
    </w:p>
    <w:p>
      <w:r>
        <w:t>**Carga Tributária Consolidada no Lucro Presumido (Estimativa sobre a Receita Bruta, considerando IRPJ adicional):**</w:t>
      </w:r>
    </w:p>
    <w:p>
      <w:r>
        <w:t>*   PIS: 0,65%</w:t>
        <w:br/>
        <w:t>*   COFINS: 3,00%</w:t>
        <w:br/>
        <w:t>*   ISS: 2,00%</w:t>
        <w:br/>
        <w:t>*   CSLL (impacto na receita bruta): 2,88%</w:t>
        <w:br/>
        <w:t>*   IRPJ (impacto na receita bruta, considerando adicional): 8,00%</w:t>
        <w:br/>
        <w:t>*   **Percentual Total Estimado sobre a Receita Bruta: 16,53%**</w:t>
        <w:br/>
        <w:t>*   *Observação:* Os tributos PIS e COFINS são cumulativos neste regime, não havendo créditos a serem aproveitados.</w:t>
      </w:r>
    </w:p>
    <w:p>
      <w:r>
        <w:t>**Conclusão e Comparativo:**</w:t>
      </w:r>
    </w:p>
    <w:p>
      <w:r>
        <w:t>A escolha entre o regime de Lucro Real e Lucro Presumido para uma empresa prestadora de serviços deve ser precedida de uma análise detalhada da sua estrutura financeira, margem de lucro, custos e despesas operacionais.</w:t>
      </w:r>
    </w:p>
    <w:p>
      <w:r>
        <w:t>*   No **Lucro Real**, a alíquota sobre o faturamento direto (PIS, COFINS e ISS) é de **11,25%**, com a vantagem de PIS e COFINS serem não cumulativos, podendo gerar créditos. Os impostos sobre o lucro (IRPJ e CSLL) incidem sobre o lucro efetivamente apurado, o que pode ser vantajoso para empresas com margens de lucro menores ou prejuízos fiscais.</w:t>
      </w:r>
    </w:p>
    <w:p>
      <w:r>
        <w:t>*   No **Lucro Presumido**, considerando a incidência do adicional de IRPJ, a carga tributária total estimada sobre a receita bruta é de **16,53%**. Este regime é geralmente mais simples em sua apuração, mas não permite o aproveitamento de créditos de PIS e COFINS (cumulativos) e pode ser desvantajoso para empresas com margens de lucro baixas, já que o IRPJ e CSLL incidem sobre uma presunção de lucro, que pode ser superior ao lucro efetivamente obtido.</w:t>
      </w:r>
    </w:p>
    <w:p>
      <w:r>
        <w:t>Em resumo, enquanto o Lucro Real oferece a possibilidade de aproveitamento de créditos e tributação sobre o lucro real, o Lucro Presumido apresenta uma tributação simplificada, porém com alíquotas diretas sobre a receita bruta potencialmente mais elevadas para o cenário de prestação de serviços com incidência de IRPJ adicional e ausência de créditos.</w:t>
      </w:r>
    </w:p>
    <w:p>
      <w:r>
        <w:t>Recomenda-se que o cliente realize uma simulação com seus dados financeiros específicos para determinar o regime mais vantajoso, considerando as projeções de faturamento, custos e despesas.</w:t>
      </w:r>
    </w:p>
    <w:p>
      <w:r>
        <w:t>À disposição para esclarecimentos adicionais.</w:t>
      </w:r>
    </w:p>
    <w:p>
      <w:r>
        <w:t>Atenciosamente,</w:t>
      </w:r>
    </w:p>
    <w:p>
      <w:r>
        <w:t>[Seu Nome/Nome do Escritório]</w:t>
        <w:br/>
        <w:t>[Sua Qualificação]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